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5"/>
        <w:gridCol w:w="5811"/>
      </w:tblGrid>
      <w:tr w:rsidR="00364A0F" w:rsidRPr="00364A0F" w:rsidTr="004368E6">
        <w:tc>
          <w:tcPr>
            <w:tcW w:w="3545" w:type="dxa"/>
          </w:tcPr>
          <w:p w:rsidR="00364A0F" w:rsidRPr="00364A0F" w:rsidRDefault="00364A0F" w:rsidP="00364A0F">
            <w:pPr>
              <w:jc w:val="center"/>
              <w:rPr>
                <w:rFonts w:ascii="Times New Roman" w:hAnsi="Times New Roman" w:cs="Times New Roman"/>
                <w:sz w:val="26"/>
                <w:szCs w:val="26"/>
              </w:rPr>
            </w:pPr>
            <w:r w:rsidRPr="00364A0F">
              <w:rPr>
                <w:rFonts w:ascii="Times New Roman" w:hAnsi="Times New Roman" w:cs="Times New Roman"/>
                <w:sz w:val="26"/>
                <w:szCs w:val="26"/>
              </w:rPr>
              <w:t>UBND TỈNH HẬU GIANG</w:t>
            </w:r>
          </w:p>
          <w:p w:rsidR="00364A0F" w:rsidRPr="00364A0F" w:rsidRDefault="00364A0F" w:rsidP="00364A0F">
            <w:pPr>
              <w:jc w:val="center"/>
              <w:rPr>
                <w:rFonts w:ascii="Times New Roman" w:hAnsi="Times New Roman" w:cs="Times New Roman"/>
                <w:b/>
                <w:sz w:val="26"/>
                <w:szCs w:val="26"/>
              </w:rPr>
            </w:pPr>
            <w:r w:rsidRPr="00364A0F">
              <w:rPr>
                <w:rFonts w:ascii="Times New Roman" w:hAnsi="Times New Roman" w:cs="Times New Roman"/>
                <w:b/>
                <w:sz w:val="26"/>
                <w:szCs w:val="26"/>
              </w:rPr>
              <w:t>SỞ GIAO THÔNG VẬN TẢI</w:t>
            </w:r>
          </w:p>
        </w:tc>
        <w:tc>
          <w:tcPr>
            <w:tcW w:w="5811" w:type="dxa"/>
          </w:tcPr>
          <w:p w:rsidR="00364A0F" w:rsidRPr="00364A0F" w:rsidRDefault="00364A0F" w:rsidP="00364A0F">
            <w:pPr>
              <w:jc w:val="center"/>
              <w:rPr>
                <w:rFonts w:ascii="Times New Roman" w:hAnsi="Times New Roman" w:cs="Times New Roman"/>
                <w:b/>
                <w:sz w:val="26"/>
                <w:szCs w:val="26"/>
              </w:rPr>
            </w:pPr>
            <w:r w:rsidRPr="00364A0F">
              <w:rPr>
                <w:rFonts w:ascii="Times New Roman" w:hAnsi="Times New Roman" w:cs="Times New Roman"/>
                <w:b/>
                <w:sz w:val="26"/>
                <w:szCs w:val="26"/>
              </w:rPr>
              <w:t>CỘNG HÒA XÃ HỘI CHỦ NGHĨA VIỆT NAM</w:t>
            </w:r>
          </w:p>
          <w:p w:rsidR="00364A0F" w:rsidRPr="00364A0F" w:rsidRDefault="00364A0F" w:rsidP="00364A0F">
            <w:pPr>
              <w:jc w:val="center"/>
              <w:rPr>
                <w:rFonts w:ascii="Times New Roman" w:hAnsi="Times New Roman" w:cs="Times New Roman"/>
                <w:b/>
                <w:sz w:val="28"/>
                <w:szCs w:val="26"/>
              </w:rPr>
            </w:pPr>
            <w:r w:rsidRPr="00364A0F">
              <w:rPr>
                <w:rFonts w:ascii="Times New Roman" w:hAnsi="Times New Roman" w:cs="Times New Roman"/>
                <w:b/>
                <w:sz w:val="28"/>
                <w:szCs w:val="26"/>
              </w:rPr>
              <w:t>Độc lập – Tự do – Hạnh phúc</w:t>
            </w:r>
          </w:p>
        </w:tc>
      </w:tr>
      <w:tr w:rsidR="00364A0F" w:rsidRPr="00364A0F" w:rsidTr="004368E6">
        <w:trPr>
          <w:trHeight w:val="790"/>
        </w:trPr>
        <w:tc>
          <w:tcPr>
            <w:tcW w:w="3545" w:type="dxa"/>
          </w:tcPr>
          <w:p w:rsidR="00364A0F" w:rsidRPr="005D50CB" w:rsidRDefault="00364A0F" w:rsidP="00D014FC">
            <w:pPr>
              <w:spacing w:before="240"/>
              <w:jc w:val="center"/>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659264" behindDoc="0" locked="0" layoutInCell="1" allowOverlap="1" wp14:anchorId="788D4A6F" wp14:editId="5F6D6C2C">
                      <wp:simplePos x="0" y="0"/>
                      <wp:positionH relativeFrom="column">
                        <wp:posOffset>516611</wp:posOffset>
                      </wp:positionH>
                      <wp:positionV relativeFrom="paragraph">
                        <wp:posOffset>12116</wp:posOffset>
                      </wp:positionV>
                      <wp:extent cx="1060246" cy="0"/>
                      <wp:effectExtent l="0" t="0" r="26035" b="19050"/>
                      <wp:wrapNone/>
                      <wp:docPr id="1" name="Straight Connector 1"/>
                      <wp:cNvGraphicFramePr/>
                      <a:graphic xmlns:a="http://schemas.openxmlformats.org/drawingml/2006/main">
                        <a:graphicData uri="http://schemas.microsoft.com/office/word/2010/wordprocessingShape">
                          <wps:wsp>
                            <wps:cNvCnPr/>
                            <wps:spPr>
                              <a:xfrm>
                                <a:off x="0" y="0"/>
                                <a:ext cx="106024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421E613"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7pt,.95pt" to="124.2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" strokecolor="#4579b8 [3044]"/>
                  </w:pict>
                </mc:Fallback>
              </mc:AlternateContent>
            </w:r>
            <w:r w:rsidRPr="00364A0F">
              <w:rPr>
                <w:rFonts w:ascii="Times New Roman" w:hAnsi="Times New Roman" w:cs="Times New Roman"/>
                <w:sz w:val="26"/>
                <w:szCs w:val="26"/>
              </w:rPr>
              <w:t>Số</w:t>
            </w:r>
            <w:r w:rsidR="00772CB1">
              <w:rPr>
                <w:rFonts w:ascii="Times New Roman" w:hAnsi="Times New Roman" w:cs="Times New Roman"/>
                <w:sz w:val="26"/>
                <w:szCs w:val="26"/>
              </w:rPr>
              <w:t>:</w:t>
            </w:r>
            <w:r w:rsidR="005F7A77">
              <w:rPr>
                <w:rFonts w:ascii="Times New Roman" w:hAnsi="Times New Roman" w:cs="Times New Roman"/>
                <w:sz w:val="26"/>
                <w:szCs w:val="26"/>
              </w:rPr>
              <w:t xml:space="preserve"> </w:t>
            </w:r>
            <w:r w:rsidR="00330497">
              <w:rPr>
                <w:rFonts w:ascii="Times New Roman" w:hAnsi="Times New Roman" w:cs="Times New Roman"/>
                <w:sz w:val="26"/>
                <w:szCs w:val="26"/>
              </w:rPr>
              <w:t xml:space="preserve">     </w:t>
            </w:r>
            <w:r w:rsidR="00D014FC">
              <w:rPr>
                <w:rFonts w:ascii="Times New Roman" w:hAnsi="Times New Roman" w:cs="Times New Roman"/>
                <w:sz w:val="26"/>
                <w:szCs w:val="26"/>
              </w:rPr>
              <w:t xml:space="preserve"> </w:t>
            </w:r>
            <w:r w:rsidRPr="00364A0F">
              <w:rPr>
                <w:rFonts w:ascii="Times New Roman" w:hAnsi="Times New Roman" w:cs="Times New Roman"/>
                <w:sz w:val="26"/>
                <w:szCs w:val="26"/>
              </w:rPr>
              <w:t>/</w:t>
            </w:r>
            <w:r w:rsidR="0052518B">
              <w:rPr>
                <w:rFonts w:ascii="Times New Roman" w:hAnsi="Times New Roman" w:cs="Times New Roman"/>
                <w:sz w:val="26"/>
                <w:szCs w:val="26"/>
              </w:rPr>
              <w:t>QĐ-</w:t>
            </w:r>
            <w:r w:rsidRPr="00364A0F">
              <w:rPr>
                <w:rFonts w:ascii="Times New Roman" w:hAnsi="Times New Roman" w:cs="Times New Roman"/>
                <w:sz w:val="26"/>
                <w:szCs w:val="26"/>
              </w:rPr>
              <w:t>SGTVT</w:t>
            </w:r>
          </w:p>
        </w:tc>
        <w:tc>
          <w:tcPr>
            <w:tcW w:w="5811" w:type="dxa"/>
          </w:tcPr>
          <w:p w:rsidR="00364A0F" w:rsidRPr="00364A0F" w:rsidRDefault="00364A0F" w:rsidP="00330497">
            <w:pPr>
              <w:spacing w:before="240"/>
              <w:jc w:val="center"/>
              <w:rPr>
                <w:rFonts w:ascii="Times New Roman" w:hAnsi="Times New Roman" w:cs="Times New Roman"/>
                <w:i/>
                <w:sz w:val="28"/>
                <w:szCs w:val="26"/>
              </w:rPr>
            </w:pPr>
            <w:r>
              <w:rPr>
                <w:rFonts w:ascii="Times New Roman" w:hAnsi="Times New Roman" w:cs="Times New Roman"/>
                <w:i/>
                <w:noProof/>
                <w:sz w:val="28"/>
                <w:szCs w:val="26"/>
              </w:rPr>
              <mc:AlternateContent>
                <mc:Choice Requires="wps">
                  <w:drawing>
                    <wp:anchor distT="0" distB="0" distL="114300" distR="114300" simplePos="0" relativeHeight="251660288" behindDoc="0" locked="0" layoutInCell="1" allowOverlap="1" wp14:anchorId="03DBCAE6" wp14:editId="22039726">
                      <wp:simplePos x="0" y="0"/>
                      <wp:positionH relativeFrom="column">
                        <wp:posOffset>622630</wp:posOffset>
                      </wp:positionH>
                      <wp:positionV relativeFrom="paragraph">
                        <wp:posOffset>9525</wp:posOffset>
                      </wp:positionV>
                      <wp:extent cx="22860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2286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7826B5"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9.05pt,.75pt" to="229.0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" strokecolor="#4579b8 [3044]"/>
                  </w:pict>
                </mc:Fallback>
              </mc:AlternateContent>
            </w:r>
            <w:r w:rsidRPr="00364A0F">
              <w:rPr>
                <w:rFonts w:ascii="Times New Roman" w:hAnsi="Times New Roman" w:cs="Times New Roman"/>
                <w:i/>
                <w:sz w:val="28"/>
                <w:szCs w:val="26"/>
              </w:rPr>
              <w:t>Hậu Giang, ngày</w:t>
            </w:r>
            <w:r w:rsidR="005F7A77">
              <w:rPr>
                <w:rFonts w:ascii="Times New Roman" w:hAnsi="Times New Roman" w:cs="Times New Roman"/>
                <w:i/>
                <w:sz w:val="28"/>
                <w:szCs w:val="26"/>
              </w:rPr>
              <w:t xml:space="preserve"> </w:t>
            </w:r>
            <w:r w:rsidR="00951C1A">
              <w:rPr>
                <w:rFonts w:ascii="Times New Roman" w:hAnsi="Times New Roman" w:cs="Times New Roman"/>
                <w:i/>
                <w:sz w:val="28"/>
                <w:szCs w:val="26"/>
              </w:rPr>
              <w:t xml:space="preserve">   </w:t>
            </w:r>
            <w:r w:rsidR="005F7A77">
              <w:rPr>
                <w:rFonts w:ascii="Times New Roman" w:hAnsi="Times New Roman" w:cs="Times New Roman"/>
                <w:i/>
                <w:sz w:val="28"/>
                <w:szCs w:val="26"/>
              </w:rPr>
              <w:t xml:space="preserve"> </w:t>
            </w:r>
            <w:r w:rsidRPr="00364A0F">
              <w:rPr>
                <w:rFonts w:ascii="Times New Roman" w:hAnsi="Times New Roman" w:cs="Times New Roman"/>
                <w:i/>
                <w:sz w:val="28"/>
                <w:szCs w:val="26"/>
              </w:rPr>
              <w:t xml:space="preserve">tháng </w:t>
            </w:r>
            <w:r w:rsidR="00330497">
              <w:rPr>
                <w:rFonts w:ascii="Times New Roman" w:hAnsi="Times New Roman" w:cs="Times New Roman"/>
                <w:i/>
                <w:sz w:val="28"/>
                <w:szCs w:val="26"/>
              </w:rPr>
              <w:t xml:space="preserve">   </w:t>
            </w:r>
            <w:r w:rsidRPr="00364A0F">
              <w:rPr>
                <w:rFonts w:ascii="Times New Roman" w:hAnsi="Times New Roman" w:cs="Times New Roman"/>
                <w:i/>
                <w:sz w:val="28"/>
                <w:szCs w:val="26"/>
              </w:rPr>
              <w:t xml:space="preserve"> năm 20</w:t>
            </w:r>
            <w:r w:rsidR="00D014FC">
              <w:rPr>
                <w:rFonts w:ascii="Times New Roman" w:hAnsi="Times New Roman" w:cs="Times New Roman"/>
                <w:i/>
                <w:sz w:val="28"/>
                <w:szCs w:val="26"/>
              </w:rPr>
              <w:t>2</w:t>
            </w:r>
            <w:r w:rsidR="00951C1A">
              <w:rPr>
                <w:rFonts w:ascii="Times New Roman" w:hAnsi="Times New Roman" w:cs="Times New Roman"/>
                <w:i/>
                <w:sz w:val="28"/>
                <w:szCs w:val="26"/>
              </w:rPr>
              <w:t>2</w:t>
            </w:r>
          </w:p>
        </w:tc>
      </w:tr>
    </w:tbl>
    <w:p w:rsidR="0052518B" w:rsidRPr="00C95435" w:rsidRDefault="0052518B" w:rsidP="00B02B2B">
      <w:pPr>
        <w:spacing w:before="240" w:after="0" w:line="240" w:lineRule="auto"/>
        <w:jc w:val="center"/>
        <w:rPr>
          <w:rFonts w:ascii="Times New Roman" w:hAnsi="Times New Roman" w:cs="Times New Roman"/>
          <w:sz w:val="28"/>
          <w:szCs w:val="28"/>
        </w:rPr>
      </w:pPr>
      <w:r w:rsidRPr="00C95435">
        <w:rPr>
          <w:rStyle w:val="Strong"/>
          <w:rFonts w:ascii="Times New Roman" w:hAnsi="Times New Roman" w:cs="Times New Roman"/>
          <w:sz w:val="28"/>
          <w:szCs w:val="28"/>
        </w:rPr>
        <w:t>QUYẾT ĐỊNH</w:t>
      </w:r>
    </w:p>
    <w:p w:rsidR="0052518B" w:rsidRPr="00EF3CDB" w:rsidRDefault="00C95435" w:rsidP="00951C1A">
      <w:pPr>
        <w:spacing w:after="0" w:line="240" w:lineRule="auto"/>
        <w:jc w:val="center"/>
        <w:rPr>
          <w:rFonts w:ascii="Times New Roman" w:hAnsi="Times New Roman" w:cs="Times New Roman"/>
          <w:sz w:val="28"/>
          <w:szCs w:val="28"/>
        </w:rPr>
      </w:pPr>
      <w:r w:rsidRPr="00EF3CDB">
        <w:rPr>
          <w:rStyle w:val="Strong"/>
          <w:rFonts w:ascii="Times New Roman" w:hAnsi="Times New Roman" w:cs="Times New Roman"/>
          <w:sz w:val="28"/>
          <w:szCs w:val="28"/>
        </w:rPr>
        <w:t xml:space="preserve">Về việc </w:t>
      </w:r>
      <w:r w:rsidR="00951C1A">
        <w:rPr>
          <w:rStyle w:val="Strong"/>
          <w:rFonts w:ascii="Times New Roman" w:hAnsi="Times New Roman" w:cs="Times New Roman"/>
          <w:sz w:val="28"/>
          <w:szCs w:val="28"/>
        </w:rPr>
        <w:t xml:space="preserve">phê duyệt quy hoạch </w:t>
      </w:r>
      <w:r w:rsidR="00C15A97">
        <w:rPr>
          <w:rStyle w:val="Strong"/>
          <w:rFonts w:ascii="Times New Roman" w:hAnsi="Times New Roman" w:cs="Times New Roman"/>
          <w:sz w:val="28"/>
          <w:szCs w:val="28"/>
        </w:rPr>
        <w:t xml:space="preserve">các </w:t>
      </w:r>
      <w:r w:rsidR="00951C1A">
        <w:rPr>
          <w:rStyle w:val="Strong"/>
          <w:rFonts w:ascii="Times New Roman" w:hAnsi="Times New Roman" w:cs="Times New Roman"/>
          <w:sz w:val="28"/>
          <w:szCs w:val="28"/>
        </w:rPr>
        <w:t>chức danh lãnh đạo cấp phòng và đơn vị thuộc Sở Giao thông vận tải, nhiệm kỳ 20</w:t>
      </w:r>
      <w:r w:rsidR="00330497">
        <w:rPr>
          <w:rStyle w:val="Strong"/>
          <w:rFonts w:ascii="Times New Roman" w:hAnsi="Times New Roman" w:cs="Times New Roman"/>
          <w:sz w:val="28"/>
          <w:szCs w:val="28"/>
        </w:rPr>
        <w:t xml:space="preserve">26 </w:t>
      </w:r>
      <w:r w:rsidR="00951C1A">
        <w:rPr>
          <w:rStyle w:val="Strong"/>
          <w:rFonts w:ascii="Times New Roman" w:hAnsi="Times New Roman" w:cs="Times New Roman"/>
          <w:sz w:val="28"/>
          <w:szCs w:val="28"/>
        </w:rPr>
        <w:t>-</w:t>
      </w:r>
      <w:r w:rsidR="00330497">
        <w:rPr>
          <w:rStyle w:val="Strong"/>
          <w:rFonts w:ascii="Times New Roman" w:hAnsi="Times New Roman" w:cs="Times New Roman"/>
          <w:sz w:val="28"/>
          <w:szCs w:val="28"/>
        </w:rPr>
        <w:t xml:space="preserve"> </w:t>
      </w:r>
      <w:r w:rsidR="00951C1A">
        <w:rPr>
          <w:rStyle w:val="Strong"/>
          <w:rFonts w:ascii="Times New Roman" w:hAnsi="Times New Roman" w:cs="Times New Roman"/>
          <w:sz w:val="28"/>
          <w:szCs w:val="28"/>
        </w:rPr>
        <w:t>20</w:t>
      </w:r>
      <w:r w:rsidR="00330497">
        <w:rPr>
          <w:rStyle w:val="Strong"/>
          <w:rFonts w:ascii="Times New Roman" w:hAnsi="Times New Roman" w:cs="Times New Roman"/>
          <w:sz w:val="28"/>
          <w:szCs w:val="28"/>
        </w:rPr>
        <w:t>31</w:t>
      </w:r>
    </w:p>
    <w:p w:rsidR="0052518B" w:rsidRPr="00C95435" w:rsidRDefault="0052518B" w:rsidP="00B02B2B">
      <w:pPr>
        <w:spacing w:after="0" w:line="240" w:lineRule="auto"/>
        <w:jc w:val="center"/>
        <w:rPr>
          <w:rFonts w:ascii="Times New Roman" w:hAnsi="Times New Roman" w:cs="Times New Roman"/>
          <w:sz w:val="28"/>
          <w:szCs w:val="28"/>
        </w:rPr>
      </w:pPr>
      <w:r w:rsidRPr="00C95435">
        <w:rPr>
          <w:rFonts w:ascii="Times New Roman" w:hAnsi="Times New Roman" w:cs="Times New Roman"/>
          <w:b/>
          <w:bCs/>
          <w:i/>
          <w:iCs/>
          <w:noProof/>
          <w:sz w:val="28"/>
          <w:szCs w:val="28"/>
        </w:rPr>
        <mc:AlternateContent>
          <mc:Choice Requires="wps">
            <w:drawing>
              <wp:anchor distT="0" distB="0" distL="114300" distR="114300" simplePos="0" relativeHeight="251661312" behindDoc="0" locked="0" layoutInCell="1" allowOverlap="1" wp14:anchorId="2766CCEC" wp14:editId="2DD0438B">
                <wp:simplePos x="0" y="0"/>
                <wp:positionH relativeFrom="column">
                  <wp:posOffset>2212645</wp:posOffset>
                </wp:positionH>
                <wp:positionV relativeFrom="paragraph">
                  <wp:posOffset>45085</wp:posOffset>
                </wp:positionV>
                <wp:extent cx="1367624" cy="0"/>
                <wp:effectExtent l="0" t="0" r="23495" b="19050"/>
                <wp:wrapNone/>
                <wp:docPr id="3" name="Straight Connector 3"/>
                <wp:cNvGraphicFramePr/>
                <a:graphic xmlns:a="http://schemas.openxmlformats.org/drawingml/2006/main">
                  <a:graphicData uri="http://schemas.microsoft.com/office/word/2010/wordprocessingShape">
                    <wps:wsp>
                      <wps:cNvCnPr/>
                      <wps:spPr>
                        <a:xfrm>
                          <a:off x="0" y="0"/>
                          <a:ext cx="136762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A09828D" id="Straight Connector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4.2pt,3.55pt" to="281.9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" strokecolor="#4579b8 [3044]"/>
            </w:pict>
          </mc:Fallback>
        </mc:AlternateContent>
      </w:r>
    </w:p>
    <w:p w:rsidR="0052518B" w:rsidRPr="00C95435" w:rsidRDefault="0052518B" w:rsidP="000B4852">
      <w:pPr>
        <w:spacing w:before="120" w:after="240" w:line="24" w:lineRule="atLeast"/>
        <w:jc w:val="center"/>
        <w:rPr>
          <w:rFonts w:ascii="Times New Roman" w:hAnsi="Times New Roman" w:cs="Times New Roman"/>
          <w:sz w:val="28"/>
          <w:szCs w:val="28"/>
        </w:rPr>
      </w:pPr>
      <w:r w:rsidRPr="00C95435">
        <w:rPr>
          <w:rStyle w:val="Strong"/>
          <w:rFonts w:ascii="Times New Roman" w:hAnsi="Times New Roman" w:cs="Times New Roman"/>
          <w:sz w:val="28"/>
          <w:szCs w:val="28"/>
        </w:rPr>
        <w:t>GIÁM ĐỐC SỞ GIAO THÔNG VẬN TẢI TỈNH HẬU GIANG</w:t>
      </w:r>
    </w:p>
    <w:p w:rsidR="00A949EF" w:rsidRPr="00D014FC" w:rsidRDefault="00D014FC" w:rsidP="00330497">
      <w:pPr>
        <w:spacing w:before="120" w:after="120" w:line="264" w:lineRule="auto"/>
        <w:ind w:firstLine="720"/>
        <w:jc w:val="both"/>
        <w:rPr>
          <w:rFonts w:ascii="Times New Roman" w:hAnsi="Times New Roman" w:cs="Times New Roman"/>
          <w:i/>
          <w:sz w:val="28"/>
          <w:szCs w:val="28"/>
        </w:rPr>
      </w:pPr>
      <w:bookmarkStart w:id="0" w:name="OLE_LINK1"/>
      <w:bookmarkStart w:id="1" w:name="OLE_LINK7"/>
      <w:r w:rsidRPr="00D014FC">
        <w:rPr>
          <w:rFonts w:ascii="Times New Roman" w:hAnsi="Times New Roman" w:cs="Times New Roman"/>
          <w:i/>
          <w:iCs/>
          <w:sz w:val="28"/>
          <w:szCs w:val="28"/>
        </w:rPr>
        <w:t xml:space="preserve">Căn cứ Quyết định số 37/2015/QĐ-UBND ngày 25 tháng 12 năm 2015 của UBND tỉnh Hậu Giang </w:t>
      </w:r>
      <w:r w:rsidRPr="00D014FC">
        <w:rPr>
          <w:rFonts w:ascii="Times New Roman" w:hAnsi="Times New Roman" w:cs="Times New Roman"/>
          <w:i/>
          <w:sz w:val="28"/>
          <w:szCs w:val="28"/>
        </w:rPr>
        <w:t xml:space="preserve">quy định về chức năng, nhiệm vụ quyền hạn và cơ cấu tổ chức của Sở Giao thông vận tải tỉnh Hậu Giang; Quyết định số 12/2020/QĐ-UBND ngày </w:t>
      </w:r>
      <w:r w:rsidR="00BF528A">
        <w:rPr>
          <w:rFonts w:ascii="Times New Roman" w:hAnsi="Times New Roman" w:cs="Times New Roman"/>
          <w:i/>
          <w:sz w:val="28"/>
          <w:szCs w:val="28"/>
        </w:rPr>
        <w:t>27 tháng 5 năm 2020</w:t>
      </w:r>
      <w:r w:rsidRPr="00D014FC">
        <w:rPr>
          <w:rFonts w:ascii="Times New Roman" w:hAnsi="Times New Roman" w:cs="Times New Roman"/>
          <w:i/>
          <w:sz w:val="28"/>
          <w:szCs w:val="28"/>
        </w:rPr>
        <w:t xml:space="preserve"> của UBND tỉnh Hậu Giang sửa đổi, bổ sung một số điều của Quyết định số 37/2015/QĐ-UBND;</w:t>
      </w:r>
      <w:bookmarkEnd w:id="0"/>
      <w:bookmarkEnd w:id="1"/>
    </w:p>
    <w:p w:rsidR="00D014FC" w:rsidRPr="00D014FC" w:rsidRDefault="00D35378" w:rsidP="00330497">
      <w:pPr>
        <w:spacing w:before="120" w:after="120" w:line="264" w:lineRule="auto"/>
        <w:ind w:firstLine="720"/>
        <w:jc w:val="both"/>
        <w:rPr>
          <w:rFonts w:ascii="Times New Roman" w:hAnsi="Times New Roman" w:cs="Times New Roman"/>
          <w:i/>
          <w:sz w:val="28"/>
          <w:szCs w:val="28"/>
        </w:rPr>
      </w:pPr>
      <w:r w:rsidRPr="00D014FC">
        <w:rPr>
          <w:rFonts w:ascii="Times New Roman" w:hAnsi="Times New Roman" w:cs="Times New Roman"/>
          <w:i/>
          <w:sz w:val="28"/>
          <w:szCs w:val="28"/>
        </w:rPr>
        <w:t xml:space="preserve">Căn cứ Quy định số </w:t>
      </w:r>
      <w:r w:rsidR="00951C1A">
        <w:rPr>
          <w:rFonts w:ascii="Times New Roman" w:hAnsi="Times New Roman" w:cs="Times New Roman"/>
          <w:i/>
          <w:sz w:val="28"/>
          <w:szCs w:val="28"/>
        </w:rPr>
        <w:t>977-</w:t>
      </w:r>
      <w:r w:rsidRPr="00D014FC">
        <w:rPr>
          <w:rFonts w:ascii="Times New Roman" w:hAnsi="Times New Roman" w:cs="Times New Roman"/>
          <w:i/>
          <w:sz w:val="28"/>
          <w:szCs w:val="28"/>
        </w:rPr>
        <w:t>QĐ</w:t>
      </w:r>
      <w:r w:rsidR="00951C1A">
        <w:rPr>
          <w:rFonts w:ascii="Times New Roman" w:hAnsi="Times New Roman" w:cs="Times New Roman"/>
          <w:i/>
          <w:sz w:val="28"/>
          <w:szCs w:val="28"/>
        </w:rPr>
        <w:t xml:space="preserve">/TU </w:t>
      </w:r>
      <w:r w:rsidRPr="00D014FC">
        <w:rPr>
          <w:rFonts w:ascii="Times New Roman" w:hAnsi="Times New Roman" w:cs="Times New Roman"/>
          <w:i/>
          <w:sz w:val="28"/>
          <w:szCs w:val="28"/>
        </w:rPr>
        <w:t xml:space="preserve">ngày </w:t>
      </w:r>
      <w:r w:rsidR="00951C1A">
        <w:rPr>
          <w:rFonts w:ascii="Times New Roman" w:hAnsi="Times New Roman" w:cs="Times New Roman"/>
          <w:i/>
          <w:sz w:val="28"/>
          <w:szCs w:val="28"/>
        </w:rPr>
        <w:t>15</w:t>
      </w:r>
      <w:r w:rsidRPr="00D014FC">
        <w:rPr>
          <w:rFonts w:ascii="Times New Roman" w:hAnsi="Times New Roman" w:cs="Times New Roman"/>
          <w:i/>
          <w:sz w:val="28"/>
          <w:szCs w:val="28"/>
        </w:rPr>
        <w:t xml:space="preserve"> tháng </w:t>
      </w:r>
      <w:r w:rsidR="00951C1A">
        <w:rPr>
          <w:rFonts w:ascii="Times New Roman" w:hAnsi="Times New Roman" w:cs="Times New Roman"/>
          <w:i/>
          <w:sz w:val="28"/>
          <w:szCs w:val="28"/>
        </w:rPr>
        <w:t>3</w:t>
      </w:r>
      <w:r w:rsidRPr="00D014FC">
        <w:rPr>
          <w:rFonts w:ascii="Times New Roman" w:hAnsi="Times New Roman" w:cs="Times New Roman"/>
          <w:i/>
          <w:sz w:val="28"/>
          <w:szCs w:val="28"/>
        </w:rPr>
        <w:t xml:space="preserve"> năm 20</w:t>
      </w:r>
      <w:r w:rsidR="00D014FC" w:rsidRPr="00D014FC">
        <w:rPr>
          <w:rFonts w:ascii="Times New Roman" w:hAnsi="Times New Roman" w:cs="Times New Roman"/>
          <w:i/>
          <w:sz w:val="28"/>
          <w:szCs w:val="28"/>
        </w:rPr>
        <w:t>2</w:t>
      </w:r>
      <w:r w:rsidR="00951C1A">
        <w:rPr>
          <w:rFonts w:ascii="Times New Roman" w:hAnsi="Times New Roman" w:cs="Times New Roman"/>
          <w:i/>
          <w:sz w:val="28"/>
          <w:szCs w:val="28"/>
        </w:rPr>
        <w:t>2</w:t>
      </w:r>
      <w:r w:rsidRPr="00D014FC">
        <w:rPr>
          <w:rFonts w:ascii="Times New Roman" w:hAnsi="Times New Roman" w:cs="Times New Roman"/>
          <w:i/>
          <w:sz w:val="28"/>
          <w:szCs w:val="28"/>
        </w:rPr>
        <w:t xml:space="preserve"> của </w:t>
      </w:r>
      <w:r w:rsidR="00951C1A">
        <w:rPr>
          <w:rFonts w:ascii="Times New Roman" w:hAnsi="Times New Roman" w:cs="Times New Roman"/>
          <w:i/>
          <w:sz w:val="28"/>
          <w:szCs w:val="28"/>
        </w:rPr>
        <w:t>Ban Thường vụ Tỉnh ủy về công tác quy hoạch cán bộ trong hệ thống chính trị tỉnh Hậu Giang</w:t>
      </w:r>
      <w:r w:rsidR="00D014FC" w:rsidRPr="00D014FC">
        <w:rPr>
          <w:rFonts w:ascii="Times New Roman" w:hAnsi="Times New Roman" w:cs="Times New Roman"/>
          <w:i/>
          <w:sz w:val="28"/>
          <w:szCs w:val="28"/>
        </w:rPr>
        <w:t>;</w:t>
      </w:r>
    </w:p>
    <w:p w:rsidR="00C95435" w:rsidRDefault="00D014FC" w:rsidP="00330497">
      <w:pPr>
        <w:spacing w:before="120" w:after="120" w:line="264" w:lineRule="auto"/>
        <w:ind w:firstLine="720"/>
        <w:jc w:val="both"/>
        <w:rPr>
          <w:rFonts w:ascii="Times New Roman" w:hAnsi="Times New Roman" w:cs="Times New Roman"/>
          <w:sz w:val="28"/>
          <w:szCs w:val="28"/>
          <w:lang w:val="nl-NL"/>
        </w:rPr>
      </w:pPr>
      <w:r w:rsidRPr="00D014FC">
        <w:rPr>
          <w:rFonts w:ascii="Times New Roman" w:hAnsi="Times New Roman" w:cs="Times New Roman"/>
          <w:i/>
          <w:sz w:val="28"/>
          <w:szCs w:val="28"/>
          <w:lang w:val="nl-NL"/>
        </w:rPr>
        <w:t>Theo</w:t>
      </w:r>
      <w:r w:rsidR="00C95435" w:rsidRPr="00D014FC">
        <w:rPr>
          <w:rFonts w:ascii="Times New Roman" w:hAnsi="Times New Roman" w:cs="Times New Roman"/>
          <w:i/>
          <w:sz w:val="28"/>
          <w:szCs w:val="28"/>
          <w:lang w:val="nl-NL"/>
        </w:rPr>
        <w:t xml:space="preserve"> đề nghị của Chánh Văn phòng Sở</w:t>
      </w:r>
      <w:r w:rsidR="004368E6">
        <w:rPr>
          <w:rFonts w:ascii="Times New Roman" w:hAnsi="Times New Roman" w:cs="Times New Roman"/>
          <w:i/>
          <w:sz w:val="28"/>
          <w:szCs w:val="28"/>
          <w:lang w:val="nl-NL"/>
        </w:rPr>
        <w:t>.</w:t>
      </w:r>
    </w:p>
    <w:p w:rsidR="001934E6" w:rsidRPr="00951C1A" w:rsidRDefault="00C95435" w:rsidP="00330497">
      <w:pPr>
        <w:spacing w:before="240" w:after="240" w:line="264" w:lineRule="auto"/>
        <w:jc w:val="center"/>
        <w:rPr>
          <w:rFonts w:ascii="Times New Roman" w:hAnsi="Times New Roman" w:cs="Times New Roman"/>
          <w:b/>
          <w:bCs/>
          <w:sz w:val="28"/>
          <w:szCs w:val="28"/>
          <w:lang w:val="nl-NL"/>
        </w:rPr>
      </w:pPr>
      <w:r w:rsidRPr="00951C1A">
        <w:rPr>
          <w:rStyle w:val="Strong"/>
          <w:rFonts w:ascii="Times New Roman" w:hAnsi="Times New Roman" w:cs="Times New Roman"/>
          <w:sz w:val="28"/>
          <w:szCs w:val="28"/>
          <w:lang w:val="nl-NL"/>
        </w:rPr>
        <w:t>QUYẾT ĐỊNH:</w:t>
      </w:r>
      <w:r w:rsidRPr="00951C1A">
        <w:rPr>
          <w:rFonts w:ascii="Times New Roman" w:hAnsi="Times New Roman" w:cs="Times New Roman"/>
          <w:sz w:val="28"/>
          <w:szCs w:val="28"/>
          <w:lang w:val="nl-NL"/>
        </w:rPr>
        <w:t> </w:t>
      </w:r>
    </w:p>
    <w:p w:rsidR="00A13D14" w:rsidRPr="00C15A97" w:rsidRDefault="00C95435" w:rsidP="00330497">
      <w:pPr>
        <w:spacing w:before="120" w:after="120" w:line="264" w:lineRule="auto"/>
        <w:ind w:firstLine="720"/>
        <w:jc w:val="both"/>
        <w:rPr>
          <w:rFonts w:ascii="Times New Roman" w:eastAsia="Times New Roman" w:hAnsi="Times New Roman" w:cs="Times New Roman"/>
          <w:sz w:val="28"/>
          <w:szCs w:val="28"/>
          <w:lang w:val="nl-NL" w:eastAsia="vi-VN"/>
        </w:rPr>
      </w:pPr>
      <w:r w:rsidRPr="00951C1A">
        <w:rPr>
          <w:rStyle w:val="Strong"/>
          <w:rFonts w:ascii="Times New Roman" w:hAnsi="Times New Roman" w:cs="Times New Roman"/>
          <w:sz w:val="28"/>
          <w:szCs w:val="28"/>
          <w:lang w:val="nl-NL"/>
        </w:rPr>
        <w:t>Điều 1.</w:t>
      </w:r>
      <w:r w:rsidRPr="00951C1A">
        <w:rPr>
          <w:rFonts w:ascii="Times New Roman" w:hAnsi="Times New Roman" w:cs="Times New Roman"/>
          <w:sz w:val="28"/>
          <w:szCs w:val="28"/>
          <w:lang w:val="nl-NL"/>
        </w:rPr>
        <w:t xml:space="preserve"> </w:t>
      </w:r>
      <w:r w:rsidR="00951C1A">
        <w:rPr>
          <w:rFonts w:ascii="Times New Roman" w:hAnsi="Times New Roman" w:cs="Times New Roman"/>
          <w:sz w:val="28"/>
          <w:szCs w:val="28"/>
          <w:lang w:val="nl-NL"/>
        </w:rPr>
        <w:t xml:space="preserve">Phê duyệt </w:t>
      </w:r>
      <w:r w:rsidR="00951C1A" w:rsidRPr="00951C1A">
        <w:rPr>
          <w:rStyle w:val="Strong"/>
          <w:rFonts w:ascii="Times New Roman" w:hAnsi="Times New Roman" w:cs="Times New Roman"/>
          <w:b w:val="0"/>
          <w:sz w:val="28"/>
          <w:szCs w:val="28"/>
          <w:lang w:val="nl-NL"/>
        </w:rPr>
        <w:t xml:space="preserve">rà soát, bổ sung quy hoạch </w:t>
      </w:r>
      <w:r w:rsidR="00C15A97">
        <w:rPr>
          <w:rStyle w:val="Strong"/>
          <w:rFonts w:ascii="Times New Roman" w:hAnsi="Times New Roman" w:cs="Times New Roman"/>
          <w:b w:val="0"/>
          <w:sz w:val="28"/>
          <w:szCs w:val="28"/>
          <w:lang w:val="nl-NL"/>
        </w:rPr>
        <w:t xml:space="preserve">các </w:t>
      </w:r>
      <w:r w:rsidR="00951C1A" w:rsidRPr="00951C1A">
        <w:rPr>
          <w:rStyle w:val="Strong"/>
          <w:rFonts w:ascii="Times New Roman" w:hAnsi="Times New Roman" w:cs="Times New Roman"/>
          <w:b w:val="0"/>
          <w:sz w:val="28"/>
          <w:szCs w:val="28"/>
          <w:lang w:val="nl-NL"/>
        </w:rPr>
        <w:t xml:space="preserve">chức danh lãnh đạo cấp phòng và đơn vị thuộc Sở Giao thông vận tải, nhiệm kỳ </w:t>
      </w:r>
      <w:r w:rsidR="00330497">
        <w:rPr>
          <w:rStyle w:val="Strong"/>
          <w:rFonts w:ascii="Times New Roman" w:hAnsi="Times New Roman" w:cs="Times New Roman"/>
          <w:b w:val="0"/>
          <w:sz w:val="28"/>
          <w:szCs w:val="28"/>
          <w:lang w:val="nl-NL"/>
        </w:rPr>
        <w:t>2026 - 2031</w:t>
      </w:r>
      <w:r w:rsidR="00951C1A">
        <w:rPr>
          <w:rStyle w:val="Strong"/>
          <w:rFonts w:ascii="Times New Roman" w:hAnsi="Times New Roman" w:cs="Times New Roman"/>
          <w:b w:val="0"/>
          <w:sz w:val="28"/>
          <w:szCs w:val="28"/>
          <w:lang w:val="nl-NL"/>
        </w:rPr>
        <w:t xml:space="preserve"> </w:t>
      </w:r>
      <w:r w:rsidR="00951C1A" w:rsidRPr="00C15A97">
        <w:rPr>
          <w:rStyle w:val="Strong"/>
          <w:rFonts w:ascii="Times New Roman" w:hAnsi="Times New Roman" w:cs="Times New Roman"/>
          <w:b w:val="0"/>
          <w:i/>
          <w:sz w:val="28"/>
          <w:szCs w:val="28"/>
          <w:lang w:val="nl-NL"/>
        </w:rPr>
        <w:t>(có danh sách kèm theo)</w:t>
      </w:r>
      <w:r w:rsidR="00C15A97">
        <w:rPr>
          <w:rStyle w:val="Strong"/>
          <w:rFonts w:ascii="Times New Roman" w:hAnsi="Times New Roman" w:cs="Times New Roman"/>
          <w:b w:val="0"/>
          <w:sz w:val="28"/>
          <w:szCs w:val="28"/>
          <w:lang w:val="nl-NL"/>
        </w:rPr>
        <w:t>.</w:t>
      </w:r>
    </w:p>
    <w:p w:rsidR="001934E6" w:rsidRPr="00951C1A" w:rsidRDefault="00C95435" w:rsidP="00330497">
      <w:pPr>
        <w:spacing w:before="120" w:after="120" w:line="264" w:lineRule="auto"/>
        <w:ind w:firstLine="720"/>
        <w:jc w:val="both"/>
        <w:rPr>
          <w:rFonts w:ascii="Times New Roman" w:hAnsi="Times New Roman" w:cs="Times New Roman"/>
          <w:sz w:val="28"/>
          <w:szCs w:val="28"/>
          <w:lang w:val="nl-NL"/>
        </w:rPr>
      </w:pPr>
      <w:r w:rsidRPr="00951C1A">
        <w:rPr>
          <w:rStyle w:val="Strong"/>
          <w:rFonts w:ascii="Times New Roman" w:hAnsi="Times New Roman" w:cs="Times New Roman"/>
          <w:sz w:val="28"/>
          <w:szCs w:val="28"/>
          <w:lang w:val="nl-NL"/>
        </w:rPr>
        <w:t>Điều 2.</w:t>
      </w:r>
      <w:r w:rsidRPr="00951C1A">
        <w:rPr>
          <w:rFonts w:ascii="Times New Roman" w:hAnsi="Times New Roman" w:cs="Times New Roman"/>
          <w:sz w:val="28"/>
          <w:szCs w:val="28"/>
          <w:lang w:val="nl-NL"/>
        </w:rPr>
        <w:t xml:space="preserve"> </w:t>
      </w:r>
      <w:r w:rsidR="00951C1A">
        <w:rPr>
          <w:rFonts w:ascii="Times New Roman" w:hAnsi="Times New Roman" w:cs="Times New Roman"/>
          <w:sz w:val="28"/>
          <w:szCs w:val="28"/>
          <w:lang w:val="nl-NL"/>
        </w:rPr>
        <w:t>Giao Văn phòng Sở có trách nhiệm tham mưu: định kỳ rà soát, bổ sung quy hoạch cán bộ theo đúng quy định hiện hành; xây dựng kế hoạch và phối hợp với các đơn vị liên quan thực hiện kế hoạch đào tạo, bồi dưỡng, luân chuyển đối với cán bộ trong danh sách quy hoạch</w:t>
      </w:r>
      <w:r w:rsidR="00023CD8" w:rsidRPr="00951C1A">
        <w:rPr>
          <w:rFonts w:ascii="Times New Roman" w:hAnsi="Times New Roman" w:cs="Times New Roman"/>
          <w:sz w:val="28"/>
          <w:szCs w:val="28"/>
          <w:lang w:val="nl-NL"/>
        </w:rPr>
        <w:t>.</w:t>
      </w:r>
    </w:p>
    <w:p w:rsidR="0052518B" w:rsidRPr="00951C1A" w:rsidRDefault="00C95435" w:rsidP="00330497">
      <w:pPr>
        <w:spacing w:before="120" w:after="240" w:line="264" w:lineRule="auto"/>
        <w:ind w:firstLine="720"/>
        <w:jc w:val="both"/>
        <w:rPr>
          <w:rFonts w:ascii="Times New Roman" w:hAnsi="Times New Roman" w:cs="Times New Roman"/>
          <w:sz w:val="28"/>
          <w:szCs w:val="28"/>
          <w:lang w:val="nl-NL"/>
        </w:rPr>
      </w:pPr>
      <w:r w:rsidRPr="00951C1A">
        <w:rPr>
          <w:rStyle w:val="Strong"/>
          <w:rFonts w:ascii="Times New Roman" w:hAnsi="Times New Roman" w:cs="Times New Roman"/>
          <w:sz w:val="28"/>
          <w:szCs w:val="28"/>
          <w:lang w:val="nl-NL"/>
        </w:rPr>
        <w:t>Điều 3.</w:t>
      </w:r>
      <w:r w:rsidRPr="00951C1A">
        <w:rPr>
          <w:rFonts w:ascii="Times New Roman" w:hAnsi="Times New Roman" w:cs="Times New Roman"/>
          <w:sz w:val="28"/>
          <w:szCs w:val="28"/>
          <w:lang w:val="nl-NL"/>
        </w:rPr>
        <w:t xml:space="preserve"> Chánh Văn phòng Sở, </w:t>
      </w:r>
      <w:r w:rsidR="00951C1A">
        <w:rPr>
          <w:rFonts w:ascii="Times New Roman" w:hAnsi="Times New Roman" w:cs="Times New Roman"/>
          <w:sz w:val="28"/>
          <w:szCs w:val="28"/>
          <w:lang w:val="nl-NL"/>
        </w:rPr>
        <w:t>Thủ trưởng các phòng, đơn vị liên quan</w:t>
      </w:r>
      <w:r w:rsidR="00023CD8" w:rsidRPr="00951C1A">
        <w:rPr>
          <w:rFonts w:ascii="Times New Roman" w:hAnsi="Times New Roman" w:cs="Times New Roman"/>
          <w:sz w:val="28"/>
          <w:szCs w:val="28"/>
          <w:lang w:val="nl-NL"/>
        </w:rPr>
        <w:t xml:space="preserve"> và các </w:t>
      </w:r>
      <w:r w:rsidR="00951C1A">
        <w:rPr>
          <w:rFonts w:ascii="Times New Roman" w:hAnsi="Times New Roman" w:cs="Times New Roman"/>
          <w:sz w:val="28"/>
          <w:szCs w:val="28"/>
          <w:lang w:val="nl-NL"/>
        </w:rPr>
        <w:t>đồng chí có tên trong danh sách quy hoạch nêu tại Điều 1</w:t>
      </w:r>
      <w:r w:rsidR="005853E8" w:rsidRPr="00951C1A">
        <w:rPr>
          <w:rFonts w:ascii="Times New Roman" w:hAnsi="Times New Roman" w:cs="Times New Roman"/>
          <w:sz w:val="28"/>
          <w:szCs w:val="28"/>
          <w:lang w:val="nl-NL"/>
        </w:rPr>
        <w:t xml:space="preserve"> </w:t>
      </w:r>
      <w:r w:rsidRPr="00951C1A">
        <w:rPr>
          <w:rFonts w:ascii="Times New Roman" w:hAnsi="Times New Roman" w:cs="Times New Roman"/>
          <w:sz w:val="28"/>
          <w:szCs w:val="28"/>
          <w:lang w:val="nl-NL"/>
        </w:rPr>
        <w:t>chịu trách nhiệm thi hành Quyết định này./.</w:t>
      </w:r>
      <w:r w:rsidR="0052518B" w:rsidRPr="00951C1A">
        <w:rPr>
          <w:rFonts w:ascii="Times New Roman" w:hAnsi="Times New Roman" w:cs="Times New Roman"/>
          <w:sz w:val="28"/>
          <w:szCs w:val="28"/>
          <w:lang w:val="nl-NL"/>
        </w:rPr>
        <w:t> </w:t>
      </w:r>
    </w:p>
    <w:tbl>
      <w:tblPr>
        <w:tblW w:w="9059" w:type="dxa"/>
        <w:tblInd w:w="108" w:type="dxa"/>
        <w:tblLook w:val="01E0" w:firstRow="1" w:lastRow="1" w:firstColumn="1" w:lastColumn="1" w:noHBand="0" w:noVBand="0"/>
      </w:tblPr>
      <w:tblGrid>
        <w:gridCol w:w="2520"/>
        <w:gridCol w:w="3292"/>
        <w:gridCol w:w="3247"/>
      </w:tblGrid>
      <w:tr w:rsidR="00C31601" w:rsidRPr="00951C1A" w:rsidTr="006E3426">
        <w:tc>
          <w:tcPr>
            <w:tcW w:w="2520" w:type="dxa"/>
            <w:shd w:val="clear" w:color="auto" w:fill="auto"/>
          </w:tcPr>
          <w:p w:rsidR="00C31601" w:rsidRPr="00951C1A" w:rsidRDefault="00C31601" w:rsidP="00BE5638">
            <w:pPr>
              <w:spacing w:after="0" w:line="240" w:lineRule="auto"/>
              <w:ind w:hanging="108"/>
              <w:rPr>
                <w:rFonts w:ascii="Times New Roman" w:eastAsia="Times New Roman" w:hAnsi="Times New Roman" w:cs="Times New Roman"/>
                <w:b/>
                <w:i/>
                <w:sz w:val="24"/>
                <w:szCs w:val="28"/>
                <w:lang w:val="nl-NL" w:eastAsia="vi-VN"/>
              </w:rPr>
            </w:pPr>
            <w:r w:rsidRPr="00951C1A">
              <w:rPr>
                <w:rFonts w:ascii="Times New Roman" w:eastAsia="Times New Roman" w:hAnsi="Times New Roman" w:cs="Times New Roman"/>
                <w:b/>
                <w:i/>
                <w:sz w:val="24"/>
                <w:szCs w:val="28"/>
                <w:lang w:val="nl-NL" w:eastAsia="vi-VN"/>
              </w:rPr>
              <w:t>Nơi nhận</w:t>
            </w:r>
            <w:r w:rsidR="00D1098B" w:rsidRPr="00951C1A">
              <w:rPr>
                <w:rFonts w:ascii="Times New Roman" w:eastAsia="Times New Roman" w:hAnsi="Times New Roman" w:cs="Times New Roman"/>
                <w:b/>
                <w:i/>
                <w:sz w:val="24"/>
                <w:szCs w:val="28"/>
                <w:lang w:val="nl-NL" w:eastAsia="vi-VN"/>
              </w:rPr>
              <w:t>:</w:t>
            </w:r>
          </w:p>
          <w:p w:rsidR="00C31601" w:rsidRPr="00951C1A" w:rsidRDefault="00C31601" w:rsidP="00BE5638">
            <w:pPr>
              <w:spacing w:after="0" w:line="240" w:lineRule="auto"/>
              <w:ind w:hanging="108"/>
              <w:rPr>
                <w:rFonts w:ascii="Times New Roman" w:eastAsia="Times New Roman" w:hAnsi="Times New Roman" w:cs="Times New Roman"/>
                <w:b/>
                <w:i/>
                <w:szCs w:val="28"/>
                <w:lang w:val="nl-NL" w:eastAsia="vi-VN"/>
              </w:rPr>
            </w:pPr>
            <w:r w:rsidRPr="00951C1A">
              <w:rPr>
                <w:rFonts w:ascii="Times New Roman" w:eastAsia="Times New Roman" w:hAnsi="Times New Roman" w:cs="Times New Roman"/>
                <w:szCs w:val="28"/>
                <w:lang w:val="nl-NL" w:eastAsia="vi-VN"/>
              </w:rPr>
              <w:t xml:space="preserve">- Như </w:t>
            </w:r>
            <w:r w:rsidR="002953B0" w:rsidRPr="00951C1A">
              <w:rPr>
                <w:rFonts w:ascii="Times New Roman" w:eastAsia="Times New Roman" w:hAnsi="Times New Roman" w:cs="Times New Roman"/>
                <w:szCs w:val="28"/>
                <w:lang w:val="nl-NL" w:eastAsia="vi-VN"/>
              </w:rPr>
              <w:t>Điều 3</w:t>
            </w:r>
            <w:r w:rsidRPr="00951C1A">
              <w:rPr>
                <w:rFonts w:ascii="Times New Roman" w:eastAsia="Times New Roman" w:hAnsi="Times New Roman" w:cs="Times New Roman"/>
                <w:szCs w:val="28"/>
                <w:lang w:val="nl-NL" w:eastAsia="vi-VN"/>
              </w:rPr>
              <w:t>;</w:t>
            </w:r>
          </w:p>
          <w:p w:rsidR="00C31601" w:rsidRPr="00951C1A" w:rsidRDefault="00C31601" w:rsidP="00BE5638">
            <w:pPr>
              <w:spacing w:after="0" w:line="240" w:lineRule="auto"/>
              <w:ind w:hanging="108"/>
              <w:rPr>
                <w:rFonts w:ascii="Times New Roman" w:eastAsia="Times New Roman" w:hAnsi="Times New Roman" w:cs="Times New Roman"/>
                <w:b/>
                <w:i/>
                <w:sz w:val="28"/>
                <w:szCs w:val="28"/>
                <w:lang w:val="nl-NL" w:eastAsia="vi-VN"/>
              </w:rPr>
            </w:pPr>
            <w:r w:rsidRPr="00951C1A">
              <w:rPr>
                <w:rFonts w:ascii="Times New Roman" w:eastAsia="Times New Roman" w:hAnsi="Times New Roman" w:cs="Times New Roman"/>
                <w:szCs w:val="28"/>
                <w:lang w:val="nl-NL" w:eastAsia="vi-VN"/>
              </w:rPr>
              <w:t>- Lưu: VT</w:t>
            </w:r>
            <w:r w:rsidR="00951C1A">
              <w:rPr>
                <w:rFonts w:ascii="Times New Roman" w:eastAsia="Times New Roman" w:hAnsi="Times New Roman" w:cs="Times New Roman"/>
                <w:szCs w:val="28"/>
                <w:lang w:val="nl-NL" w:eastAsia="vi-VN"/>
              </w:rPr>
              <w:t>, VP</w:t>
            </w:r>
            <w:r w:rsidRPr="00951C1A">
              <w:rPr>
                <w:rFonts w:ascii="Times New Roman" w:eastAsia="Times New Roman" w:hAnsi="Times New Roman" w:cs="Times New Roman"/>
                <w:szCs w:val="28"/>
                <w:lang w:val="nl-NL" w:eastAsia="vi-VN"/>
              </w:rPr>
              <w:t>.</w:t>
            </w:r>
          </w:p>
        </w:tc>
        <w:tc>
          <w:tcPr>
            <w:tcW w:w="3292" w:type="dxa"/>
            <w:shd w:val="clear" w:color="auto" w:fill="auto"/>
          </w:tcPr>
          <w:p w:rsidR="00C31601" w:rsidRPr="00951C1A" w:rsidRDefault="00C31601" w:rsidP="00BE5638">
            <w:pPr>
              <w:spacing w:after="0" w:line="240" w:lineRule="auto"/>
              <w:rPr>
                <w:rFonts w:ascii="Times New Roman" w:eastAsia="Times New Roman" w:hAnsi="Times New Roman" w:cs="Times New Roman"/>
                <w:sz w:val="28"/>
                <w:szCs w:val="28"/>
                <w:lang w:val="nl-NL" w:eastAsia="vi-VN"/>
              </w:rPr>
            </w:pPr>
          </w:p>
        </w:tc>
        <w:tc>
          <w:tcPr>
            <w:tcW w:w="3247" w:type="dxa"/>
            <w:shd w:val="clear" w:color="auto" w:fill="auto"/>
          </w:tcPr>
          <w:p w:rsidR="00C31601" w:rsidRPr="004368E6" w:rsidRDefault="00C31601" w:rsidP="00BE5638">
            <w:pPr>
              <w:spacing w:after="0" w:line="240" w:lineRule="auto"/>
              <w:jc w:val="center"/>
              <w:rPr>
                <w:rFonts w:ascii="Times New Roman" w:eastAsia="Times New Roman" w:hAnsi="Times New Roman" w:cs="Times New Roman"/>
                <w:b/>
                <w:sz w:val="28"/>
                <w:szCs w:val="28"/>
                <w:lang w:val="fr-FR" w:eastAsia="vi-VN"/>
              </w:rPr>
            </w:pPr>
            <w:r w:rsidRPr="004368E6">
              <w:rPr>
                <w:rFonts w:ascii="Times New Roman" w:eastAsia="Times New Roman" w:hAnsi="Times New Roman" w:cs="Times New Roman"/>
                <w:b/>
                <w:sz w:val="28"/>
                <w:szCs w:val="28"/>
                <w:lang w:val="fr-FR" w:eastAsia="vi-VN"/>
              </w:rPr>
              <w:t>GIÁM ĐỐC</w:t>
            </w:r>
          </w:p>
          <w:p w:rsidR="00C31601" w:rsidRPr="004368E6" w:rsidRDefault="00C31601" w:rsidP="00BE5638">
            <w:pPr>
              <w:spacing w:after="0" w:line="240" w:lineRule="auto"/>
              <w:jc w:val="center"/>
              <w:rPr>
                <w:rFonts w:ascii="Times New Roman" w:eastAsia="Times New Roman" w:hAnsi="Times New Roman" w:cs="Times New Roman"/>
                <w:b/>
                <w:sz w:val="28"/>
                <w:szCs w:val="28"/>
                <w:lang w:val="fr-FR" w:eastAsia="vi-VN"/>
              </w:rPr>
            </w:pPr>
          </w:p>
          <w:p w:rsidR="00C31601" w:rsidRPr="004368E6" w:rsidRDefault="00C31601" w:rsidP="00BE5638">
            <w:pPr>
              <w:spacing w:after="0" w:line="240" w:lineRule="auto"/>
              <w:jc w:val="center"/>
              <w:rPr>
                <w:rFonts w:ascii="Times New Roman" w:eastAsia="Times New Roman" w:hAnsi="Times New Roman" w:cs="Times New Roman"/>
                <w:b/>
                <w:sz w:val="28"/>
                <w:szCs w:val="28"/>
                <w:lang w:val="fr-FR" w:eastAsia="vi-VN"/>
              </w:rPr>
            </w:pPr>
          </w:p>
          <w:p w:rsidR="0052518B" w:rsidRDefault="0052518B" w:rsidP="00BE5638">
            <w:pPr>
              <w:spacing w:after="0" w:line="240" w:lineRule="auto"/>
              <w:jc w:val="center"/>
              <w:rPr>
                <w:rFonts w:ascii="Times New Roman" w:eastAsia="Times New Roman" w:hAnsi="Times New Roman" w:cs="Times New Roman"/>
                <w:b/>
                <w:sz w:val="28"/>
                <w:szCs w:val="28"/>
                <w:lang w:val="fr-FR" w:eastAsia="vi-VN"/>
              </w:rPr>
            </w:pPr>
          </w:p>
          <w:p w:rsidR="00330497" w:rsidRPr="004368E6" w:rsidRDefault="00330497" w:rsidP="00BE5638">
            <w:pPr>
              <w:spacing w:after="0" w:line="240" w:lineRule="auto"/>
              <w:jc w:val="center"/>
              <w:rPr>
                <w:rFonts w:ascii="Times New Roman" w:eastAsia="Times New Roman" w:hAnsi="Times New Roman" w:cs="Times New Roman"/>
                <w:b/>
                <w:sz w:val="28"/>
                <w:szCs w:val="28"/>
                <w:lang w:val="fr-FR" w:eastAsia="vi-VN"/>
              </w:rPr>
            </w:pPr>
          </w:p>
          <w:p w:rsidR="00493807" w:rsidRPr="004368E6" w:rsidRDefault="00493807" w:rsidP="00BE5638">
            <w:pPr>
              <w:spacing w:after="0" w:line="240" w:lineRule="auto"/>
              <w:jc w:val="center"/>
              <w:rPr>
                <w:rFonts w:ascii="Times New Roman" w:eastAsia="Times New Roman" w:hAnsi="Times New Roman" w:cs="Times New Roman"/>
                <w:b/>
                <w:sz w:val="28"/>
                <w:szCs w:val="28"/>
                <w:lang w:val="fr-FR" w:eastAsia="vi-VN"/>
              </w:rPr>
            </w:pPr>
          </w:p>
          <w:p w:rsidR="00C31601" w:rsidRPr="004368E6" w:rsidRDefault="00C31601" w:rsidP="00BE5638">
            <w:pPr>
              <w:spacing w:after="0" w:line="240" w:lineRule="auto"/>
              <w:jc w:val="center"/>
              <w:rPr>
                <w:rFonts w:ascii="Times New Roman" w:eastAsia="Times New Roman" w:hAnsi="Times New Roman" w:cs="Times New Roman"/>
                <w:b/>
                <w:sz w:val="28"/>
                <w:szCs w:val="28"/>
                <w:lang w:val="fr-FR" w:eastAsia="vi-VN"/>
              </w:rPr>
            </w:pPr>
          </w:p>
          <w:p w:rsidR="00C31601" w:rsidRPr="004368E6" w:rsidRDefault="00D014FC" w:rsidP="00BE5638">
            <w:pPr>
              <w:spacing w:after="0" w:line="240" w:lineRule="auto"/>
              <w:jc w:val="center"/>
              <w:rPr>
                <w:rFonts w:ascii="Times New Roman" w:eastAsia="Times New Roman" w:hAnsi="Times New Roman" w:cs="Times New Roman"/>
                <w:sz w:val="28"/>
                <w:szCs w:val="28"/>
                <w:lang w:val="fr-FR" w:eastAsia="vi-VN"/>
              </w:rPr>
            </w:pPr>
            <w:r w:rsidRPr="004368E6">
              <w:rPr>
                <w:rFonts w:ascii="Times New Roman" w:eastAsia="Times New Roman" w:hAnsi="Times New Roman" w:cs="Times New Roman"/>
                <w:b/>
                <w:sz w:val="28"/>
                <w:szCs w:val="28"/>
                <w:lang w:val="fr-FR" w:eastAsia="vi-VN"/>
              </w:rPr>
              <w:t>M</w:t>
            </w:r>
            <w:bookmarkStart w:id="2" w:name="_GoBack"/>
            <w:bookmarkEnd w:id="2"/>
            <w:r w:rsidRPr="004368E6">
              <w:rPr>
                <w:rFonts w:ascii="Times New Roman" w:eastAsia="Times New Roman" w:hAnsi="Times New Roman" w:cs="Times New Roman"/>
                <w:b/>
                <w:sz w:val="28"/>
                <w:szCs w:val="28"/>
                <w:lang w:val="fr-FR" w:eastAsia="vi-VN"/>
              </w:rPr>
              <w:t>ai Văn Tân</w:t>
            </w:r>
          </w:p>
        </w:tc>
      </w:tr>
    </w:tbl>
    <w:p w:rsidR="00364A0F" w:rsidRPr="004368E6" w:rsidRDefault="00364A0F">
      <w:pPr>
        <w:rPr>
          <w:rFonts w:ascii="Times New Roman" w:hAnsi="Times New Roman" w:cs="Times New Roman"/>
          <w:sz w:val="28"/>
          <w:szCs w:val="28"/>
          <w:lang w:val="fr-FR"/>
        </w:rPr>
      </w:pPr>
    </w:p>
    <w:sectPr w:rsidR="00364A0F" w:rsidRPr="004368E6" w:rsidSect="00BF528A">
      <w:headerReference w:type="default" r:id="rId7"/>
      <w:pgSz w:w="11907" w:h="16840" w:code="9"/>
      <w:pgMar w:top="1134" w:right="1134" w:bottom="567" w:left="1701" w:header="567" w:footer="284"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2BAB" w:rsidRDefault="000E2BAB" w:rsidP="00D35378">
      <w:pPr>
        <w:spacing w:after="0" w:line="240" w:lineRule="auto"/>
      </w:pPr>
      <w:r>
        <w:separator/>
      </w:r>
    </w:p>
  </w:endnote>
  <w:endnote w:type="continuationSeparator" w:id="0">
    <w:p w:rsidR="000E2BAB" w:rsidRDefault="000E2BAB" w:rsidP="00D353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2BAB" w:rsidRDefault="000E2BAB" w:rsidP="00D35378">
      <w:pPr>
        <w:spacing w:after="0" w:line="240" w:lineRule="auto"/>
      </w:pPr>
      <w:r>
        <w:separator/>
      </w:r>
    </w:p>
  </w:footnote>
  <w:footnote w:type="continuationSeparator" w:id="0">
    <w:p w:rsidR="000E2BAB" w:rsidRDefault="000E2BAB" w:rsidP="00D353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7895104"/>
      <w:docPartObj>
        <w:docPartGallery w:val="Page Numbers (Top of Page)"/>
        <w:docPartUnique/>
      </w:docPartObj>
    </w:sdtPr>
    <w:sdtEndPr>
      <w:rPr>
        <w:rFonts w:ascii="Times New Roman" w:hAnsi="Times New Roman" w:cs="Times New Roman"/>
        <w:noProof/>
        <w:sz w:val="26"/>
        <w:szCs w:val="26"/>
      </w:rPr>
    </w:sdtEndPr>
    <w:sdtContent>
      <w:p w:rsidR="00062882" w:rsidRPr="00062882" w:rsidRDefault="00062882">
        <w:pPr>
          <w:pStyle w:val="Header"/>
          <w:jc w:val="center"/>
          <w:rPr>
            <w:rFonts w:ascii="Times New Roman" w:hAnsi="Times New Roman" w:cs="Times New Roman"/>
            <w:sz w:val="26"/>
            <w:szCs w:val="26"/>
          </w:rPr>
        </w:pPr>
        <w:r w:rsidRPr="00062882">
          <w:rPr>
            <w:rFonts w:ascii="Times New Roman" w:hAnsi="Times New Roman" w:cs="Times New Roman"/>
            <w:sz w:val="26"/>
            <w:szCs w:val="26"/>
          </w:rPr>
          <w:fldChar w:fldCharType="begin"/>
        </w:r>
        <w:r w:rsidRPr="00062882">
          <w:rPr>
            <w:rFonts w:ascii="Times New Roman" w:hAnsi="Times New Roman" w:cs="Times New Roman"/>
            <w:sz w:val="26"/>
            <w:szCs w:val="26"/>
          </w:rPr>
          <w:instrText xml:space="preserve"> PAGE   \* MERGEFORMAT </w:instrText>
        </w:r>
        <w:r w:rsidRPr="00062882">
          <w:rPr>
            <w:rFonts w:ascii="Times New Roman" w:hAnsi="Times New Roman" w:cs="Times New Roman"/>
            <w:sz w:val="26"/>
            <w:szCs w:val="26"/>
          </w:rPr>
          <w:fldChar w:fldCharType="separate"/>
        </w:r>
        <w:r w:rsidR="00BF528A">
          <w:rPr>
            <w:rFonts w:ascii="Times New Roman" w:hAnsi="Times New Roman" w:cs="Times New Roman"/>
            <w:noProof/>
            <w:sz w:val="26"/>
            <w:szCs w:val="26"/>
          </w:rPr>
          <w:t>2</w:t>
        </w:r>
        <w:r w:rsidRPr="00062882">
          <w:rPr>
            <w:rFonts w:ascii="Times New Roman" w:hAnsi="Times New Roman" w:cs="Times New Roman"/>
            <w:noProof/>
            <w:sz w:val="26"/>
            <w:szCs w:val="26"/>
          </w:rPr>
          <w:fldChar w:fldCharType="end"/>
        </w:r>
      </w:p>
    </w:sdtContent>
  </w:sdt>
  <w:p w:rsidR="00062882" w:rsidRDefault="0006288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A0F"/>
    <w:rsid w:val="00023CD8"/>
    <w:rsid w:val="00036978"/>
    <w:rsid w:val="00053581"/>
    <w:rsid w:val="00062882"/>
    <w:rsid w:val="00074084"/>
    <w:rsid w:val="00091C97"/>
    <w:rsid w:val="00093EC9"/>
    <w:rsid w:val="000B4852"/>
    <w:rsid w:val="000D0894"/>
    <w:rsid w:val="000E2BAB"/>
    <w:rsid w:val="001544C7"/>
    <w:rsid w:val="001934E6"/>
    <w:rsid w:val="001A6AAF"/>
    <w:rsid w:val="001B5F0C"/>
    <w:rsid w:val="001C15B4"/>
    <w:rsid w:val="001F1C6C"/>
    <w:rsid w:val="001F2F36"/>
    <w:rsid w:val="002366B1"/>
    <w:rsid w:val="002368B2"/>
    <w:rsid w:val="00244BC5"/>
    <w:rsid w:val="002673DD"/>
    <w:rsid w:val="002743ED"/>
    <w:rsid w:val="00292FB7"/>
    <w:rsid w:val="002953B0"/>
    <w:rsid w:val="002B31D1"/>
    <w:rsid w:val="002C6985"/>
    <w:rsid w:val="002D13F8"/>
    <w:rsid w:val="002D161E"/>
    <w:rsid w:val="002E49FB"/>
    <w:rsid w:val="002F7C31"/>
    <w:rsid w:val="00311E24"/>
    <w:rsid w:val="00316E49"/>
    <w:rsid w:val="00330497"/>
    <w:rsid w:val="00364A0F"/>
    <w:rsid w:val="00371B4F"/>
    <w:rsid w:val="0037251F"/>
    <w:rsid w:val="00376237"/>
    <w:rsid w:val="003C1A3C"/>
    <w:rsid w:val="00403037"/>
    <w:rsid w:val="0042114E"/>
    <w:rsid w:val="004340EC"/>
    <w:rsid w:val="004368E6"/>
    <w:rsid w:val="00441692"/>
    <w:rsid w:val="00493807"/>
    <w:rsid w:val="004D25D4"/>
    <w:rsid w:val="0052518B"/>
    <w:rsid w:val="005527D0"/>
    <w:rsid w:val="005675B5"/>
    <w:rsid w:val="005853E8"/>
    <w:rsid w:val="00586EC6"/>
    <w:rsid w:val="005C72D4"/>
    <w:rsid w:val="005D1734"/>
    <w:rsid w:val="005D50CB"/>
    <w:rsid w:val="005F7A77"/>
    <w:rsid w:val="00600742"/>
    <w:rsid w:val="00655358"/>
    <w:rsid w:val="00663CB4"/>
    <w:rsid w:val="006A79CA"/>
    <w:rsid w:val="006E3426"/>
    <w:rsid w:val="006F1387"/>
    <w:rsid w:val="00703298"/>
    <w:rsid w:val="00731AE8"/>
    <w:rsid w:val="00742FBF"/>
    <w:rsid w:val="00772CB1"/>
    <w:rsid w:val="00777E69"/>
    <w:rsid w:val="007871FD"/>
    <w:rsid w:val="007C69F6"/>
    <w:rsid w:val="007C7C49"/>
    <w:rsid w:val="007D090D"/>
    <w:rsid w:val="007E199F"/>
    <w:rsid w:val="007E4FB4"/>
    <w:rsid w:val="00837B3E"/>
    <w:rsid w:val="00842691"/>
    <w:rsid w:val="008764BD"/>
    <w:rsid w:val="008A5A46"/>
    <w:rsid w:val="009067C9"/>
    <w:rsid w:val="0094195D"/>
    <w:rsid w:val="00951C1A"/>
    <w:rsid w:val="00986943"/>
    <w:rsid w:val="009F599F"/>
    <w:rsid w:val="00A13D14"/>
    <w:rsid w:val="00A21EAE"/>
    <w:rsid w:val="00A426C4"/>
    <w:rsid w:val="00A50271"/>
    <w:rsid w:val="00A830A6"/>
    <w:rsid w:val="00A949EF"/>
    <w:rsid w:val="00A9517D"/>
    <w:rsid w:val="00AD6533"/>
    <w:rsid w:val="00AF207D"/>
    <w:rsid w:val="00B02B2B"/>
    <w:rsid w:val="00B04121"/>
    <w:rsid w:val="00B11171"/>
    <w:rsid w:val="00B85192"/>
    <w:rsid w:val="00B85DB5"/>
    <w:rsid w:val="00BD6AD5"/>
    <w:rsid w:val="00BE5638"/>
    <w:rsid w:val="00BF4572"/>
    <w:rsid w:val="00BF528A"/>
    <w:rsid w:val="00BF6E0B"/>
    <w:rsid w:val="00C15A97"/>
    <w:rsid w:val="00C31601"/>
    <w:rsid w:val="00C6374A"/>
    <w:rsid w:val="00C9373A"/>
    <w:rsid w:val="00C95435"/>
    <w:rsid w:val="00CE5AF6"/>
    <w:rsid w:val="00D014FC"/>
    <w:rsid w:val="00D02184"/>
    <w:rsid w:val="00D1098B"/>
    <w:rsid w:val="00D31D44"/>
    <w:rsid w:val="00D35378"/>
    <w:rsid w:val="00DB57B3"/>
    <w:rsid w:val="00E20AEE"/>
    <w:rsid w:val="00E36DA8"/>
    <w:rsid w:val="00E521F7"/>
    <w:rsid w:val="00E82211"/>
    <w:rsid w:val="00EB57AC"/>
    <w:rsid w:val="00EF3CDB"/>
    <w:rsid w:val="00F0558B"/>
    <w:rsid w:val="00F64B3F"/>
    <w:rsid w:val="00F67C6F"/>
    <w:rsid w:val="00F80675"/>
    <w:rsid w:val="00FA0038"/>
    <w:rsid w:val="00FD18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3DCEE"/>
  <w15:docId w15:val="{D5BF7C72-3C34-4E5C-8ABC-FDD87AC13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64A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D02184"/>
    <w:rPr>
      <w:i/>
      <w:iCs/>
    </w:rPr>
  </w:style>
  <w:style w:type="character" w:styleId="Strong">
    <w:name w:val="Strong"/>
    <w:basedOn w:val="DefaultParagraphFont"/>
    <w:qFormat/>
    <w:rsid w:val="00D02184"/>
    <w:rPr>
      <w:b/>
      <w:bCs/>
    </w:rPr>
  </w:style>
  <w:style w:type="paragraph" w:styleId="NormalWeb">
    <w:name w:val="Normal (Web)"/>
    <w:basedOn w:val="Normal"/>
    <w:rsid w:val="005D50CB"/>
    <w:pPr>
      <w:spacing w:before="100" w:beforeAutospacing="1" w:after="100" w:afterAutospacing="1" w:line="240" w:lineRule="auto"/>
    </w:pPr>
    <w:rPr>
      <w:rFonts w:ascii="Times New Roman" w:eastAsiaTheme="minorEastAsia" w:hAnsi="Times New Roman" w:cs="Times New Roman"/>
      <w:sz w:val="24"/>
      <w:szCs w:val="24"/>
      <w:lang w:val="vi-VN" w:eastAsia="vi-VN"/>
    </w:rPr>
  </w:style>
  <w:style w:type="paragraph" w:styleId="Header">
    <w:name w:val="header"/>
    <w:basedOn w:val="Normal"/>
    <w:link w:val="HeaderChar"/>
    <w:uiPriority w:val="99"/>
    <w:unhideWhenUsed/>
    <w:rsid w:val="00D353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5378"/>
  </w:style>
  <w:style w:type="paragraph" w:styleId="Footer">
    <w:name w:val="footer"/>
    <w:basedOn w:val="Normal"/>
    <w:link w:val="FooterChar"/>
    <w:uiPriority w:val="99"/>
    <w:unhideWhenUsed/>
    <w:rsid w:val="00D353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5378"/>
  </w:style>
  <w:style w:type="paragraph" w:styleId="ListParagraph">
    <w:name w:val="List Paragraph"/>
    <w:basedOn w:val="Normal"/>
    <w:uiPriority w:val="34"/>
    <w:qFormat/>
    <w:rsid w:val="00A949EF"/>
    <w:pPr>
      <w:ind w:left="720"/>
      <w:contextualSpacing/>
    </w:pPr>
  </w:style>
  <w:style w:type="paragraph" w:styleId="BalloonText">
    <w:name w:val="Balloon Text"/>
    <w:basedOn w:val="Normal"/>
    <w:link w:val="BalloonTextChar"/>
    <w:uiPriority w:val="99"/>
    <w:semiHidden/>
    <w:unhideWhenUsed/>
    <w:rsid w:val="003C1A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1A3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2739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FDC439-6417-483C-B95C-5B6EFA025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232</Words>
  <Characters>1327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dangkyviruts@yahoo.com.vn</dc:creator>
  <cp:lastModifiedBy>Admin</cp:lastModifiedBy>
  <cp:revision>14</cp:revision>
  <cp:lastPrinted>2022-05-17T09:28:00Z</cp:lastPrinted>
  <dcterms:created xsi:type="dcterms:W3CDTF">2022-01-04T06:30:00Z</dcterms:created>
  <dcterms:modified xsi:type="dcterms:W3CDTF">2022-05-17T09:34:00Z</dcterms:modified>
</cp:coreProperties>
</file>